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软件工程毕业设计开题模板</w:t>
      </w:r>
    </w:p>
    <w:p>
      <w:r>
        <w:t>MIND SAGE 教学示例　｜　请结合本校要求调整</w:t>
      </w:r>
    </w:p>
    <w:p>
      <w:r>
        <w:t>题目　［填写项目名称］　　　　　学生　［姓名］</w:t>
      </w:r>
    </w:p>
    <w:p>
      <w:pPr>
        <w:pStyle w:val="Heading1"/>
      </w:pPr>
      <w:r>
        <w:t>研究问题与范围</w:t>
      </w:r>
    </w:p>
    <w:p>
      <w:r>
        <w:t>说明谁会使用这个系统、要解决什么问题，以及本次准备交付哪些功能。请写出不纳入本次开发的范围。</w:t>
      </w:r>
    </w:p>
    <w:p>
      <w:pPr>
        <w:pStyle w:val="Heading1"/>
      </w:pPr>
      <w:r>
        <w:t>技术路线</w:t>
      </w:r>
    </w:p>
    <w:p>
      <w:commentRangeStart w:id="0"/>
      <w:r>
        <w:t>从一个具体使用场景出发，说明界面如何接收输入、核心逻辑如何处理、数据如何保存，以及怎样验证结果。</w:t>
      </w:r>
      <w:commentRangeEnd w:id="0"/>
      <w:r>
        <w:rPr>
          <w:rStyle w:val="CommentReference"/>
        </w:rPr>
        <w:commentReference w:id="0"/>
      </w:r>
    </w:p>
    <w:p>
      <w:pPr>
        <w:pStyle w:val="Heading1"/>
      </w:pPr>
      <w:r>
        <w:t>可行性与进度</w:t>
      </w:r>
    </w:p>
    <w:p>
      <w:r>
        <w:t>列出已有工具、可合法使用的数据和最难验证的环节，为开题、原型、测试和定稿分别填写预计完成日期。</w:t>
      </w:r>
    </w:p>
    <w:p>
      <w:pPr>
        <w:pStyle w:val="Heading1"/>
      </w:pPr>
      <w:r>
        <w:t>测试与验收</w:t>
      </w:r>
    </w:p>
    <w:p>
      <w:r>
        <w:t>写清每项功能的操作步骤、预期结果与证据位置。运行后补充实际结果、软件版本和测试日期。</w:t>
      </w:r>
    </w:p>
    <w:p>
      <w:pPr>
        <w:pStyle w:val="Heading1"/>
      </w:pPr>
      <w:r>
        <w:t>参考资料</w:t>
      </w:r>
    </w:p>
    <w:p>
      <w:r>
        <w:t>仅列出实际阅读和引用的资料，核对作者、题名、年份及 DOI 或原始网址，按学校规定的引用格式整理。</w:t>
      </w:r>
    </w:p>
    <w:sectPr w:rsidR="00FC693F" w:rsidRPr="0006063C" w:rsidSect="00034616">
      <w:footerReference w:type="default" r:id="rId10"/>
      <w:pgSz w:w="11906" w:h="16838"/>
      <w:pgMar w:top="1440" w:right="1531" w:bottom="1440" w:left="1531" w:header="720" w:footer="720" w:gutter="0"/>
      <w:cols w:space="720"/>
      <w:docGrid w:linePitch="360"/>
    </w:sectPr>
  </w:body>
</w:document>
</file>

<file path=word/comments.xml><?xml version="1.0" encoding="utf-8"?>
<w:comments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 xmlns:mc="http://schemas.openxmlformats.org/markup-compatibility/2006" xmlns:a14="http://schemas.microsoft.com/office/drawing/2010/main" xmlns:w14="http://schemas.microsoft.com/office/word/2010/wordml" xmlns:wpc="http://schemas.microsoft.com/office/word/2010/wordprocessingCanvas">
  <w:comment w:id="0" w:author="示例导师" w:initials="MS" w:date="2026-11-08T17:15:41Z">
    <w:p>
      <w:pPr>
        <w:pStyle w:val="CommentText"/>
      </w:pPr>
      <w:r>
        <w:rPr>
          <w:rStyle w:val="CommentReference"/>
        </w:rPr>
        <w:annotationRef/>
      </w:r>
      <w:r>
        <w:t>请补充刷新后数据恢复的验证步骤，并注明存储位置。</w:t>
      </w:r>
    </w:p>
  </w:comment>
</w:comment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>集思慧远（天津）科技有限公司　·　通用示例模板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SimSun" w:hAnsi="SimSun" w:eastAsia="宋体"/>
      <w:color w:val="202228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SimSun" w:hAnsi="SimSun" w:eastAsia="宋体"/>
      <w:b/>
      <w:bCs/>
      <w:color w:val="202228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SimSun" w:hAnsi="SimSun" w:eastAsia="宋体"/>
      <w:color w:val="202228"/>
      <w:spacing w:val="5"/>
      <w:kern w:val="28"/>
      <w:sz w:val="4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comments" Target="comments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